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Ansi="宋体"/>
          <w:b/>
          <w:sz w:val="36"/>
          <w:szCs w:val="36"/>
        </w:rPr>
      </w:pPr>
      <w:r>
        <w:rPr>
          <w:rFonts w:hAnsi="宋体"/>
          <w:b/>
          <w:sz w:val="36"/>
          <w:szCs w:val="36"/>
        </w:rPr>
        <w:t>严重不良事件报告表</w:t>
      </w:r>
    </w:p>
    <w:p>
      <w:pPr>
        <w:adjustRightInd w:val="0"/>
        <w:snapToGrid w:val="0"/>
        <w:spacing w:line="360" w:lineRule="auto"/>
        <w:jc w:val="both"/>
        <w:rPr>
          <w:rFonts w:hint="default" w:hAnsi="宋体" w:eastAsia="宋体"/>
          <w:b w:val="0"/>
          <w:bCs/>
          <w:sz w:val="18"/>
          <w:szCs w:val="18"/>
          <w:lang w:val="en-US" w:eastAsia="zh-CN"/>
        </w:rPr>
      </w:pPr>
      <w:r>
        <w:rPr>
          <w:rFonts w:hint="eastAsia" w:hAnsi="宋体"/>
          <w:b w:val="0"/>
          <w:bCs/>
          <w:sz w:val="18"/>
          <w:szCs w:val="18"/>
          <w:lang w:val="en-US" w:eastAsia="zh-CN"/>
        </w:rPr>
        <w:t>受理号：</w:t>
      </w:r>
    </w:p>
    <w:p>
      <w:pPr>
        <w:spacing w:line="144" w:lineRule="exact"/>
      </w:pPr>
    </w:p>
    <w:tbl>
      <w:tblPr>
        <w:tblStyle w:val="6"/>
        <w:tblW w:w="933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7"/>
        <w:gridCol w:w="200"/>
        <w:gridCol w:w="1211"/>
        <w:gridCol w:w="1634"/>
        <w:gridCol w:w="652"/>
        <w:gridCol w:w="1192"/>
        <w:gridCol w:w="261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项目名称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项目来源</w:t>
            </w:r>
          </w:p>
        </w:tc>
        <w:tc>
          <w:tcPr>
            <w:tcW w:w="7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主要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研究者</w:t>
            </w:r>
          </w:p>
        </w:tc>
        <w:tc>
          <w:tcPr>
            <w:tcW w:w="304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84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负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责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专业</w:t>
            </w:r>
          </w:p>
        </w:tc>
        <w:tc>
          <w:tcPr>
            <w:tcW w:w="261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告类型</w:t>
            </w:r>
          </w:p>
        </w:tc>
        <w:tc>
          <w:tcPr>
            <w:tcW w:w="750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□首次报告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□随访报告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□总结</w:t>
            </w:r>
            <w:r>
              <w:rPr>
                <w:rFonts w:ascii="宋体" w:hAnsi="宋体" w:eastAsia="宋体" w:cs="宋体"/>
                <w:sz w:val="18"/>
                <w:szCs w:val="18"/>
              </w:rPr>
              <w:t>报告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0"/>
                <w:sz w:val="18"/>
                <w:szCs w:val="18"/>
              </w:rPr>
              <w:t>(</w:t>
            </w: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可单选或多选)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告时间</w:t>
            </w:r>
          </w:p>
        </w:tc>
        <w:tc>
          <w:tcPr>
            <w:tcW w:w="3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pacing w:val="10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电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话</w:t>
            </w:r>
          </w:p>
        </w:tc>
        <w:tc>
          <w:tcPr>
            <w:tcW w:w="2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研究用药品/</w:t>
            </w:r>
            <w:r>
              <w:rPr>
                <w:rFonts w:ascii="宋体" w:hAnsi="宋体" w:eastAsia="宋体" w:cs="宋体"/>
                <w:sz w:val="18"/>
                <w:szCs w:val="18"/>
              </w:rPr>
              <w:t>器械名称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研究用药品/</w:t>
            </w:r>
            <w:r>
              <w:rPr>
                <w:rFonts w:ascii="宋体" w:hAnsi="宋体" w:eastAsia="宋体" w:cs="宋体"/>
                <w:sz w:val="18"/>
                <w:szCs w:val="18"/>
              </w:rPr>
              <w:t>器械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18"/>
                <w:szCs w:val="18"/>
              </w:rPr>
              <w:t>名称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、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生产厂家名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>称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、批号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"/>
              <w:jc w:val="center"/>
              <w:textAlignment w:val="auto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临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床研究适应症</w:t>
            </w:r>
          </w:p>
        </w:tc>
        <w:tc>
          <w:tcPr>
            <w:tcW w:w="75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3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3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基本情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况</w:t>
            </w: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3" w:right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姓名拼音缩写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3" w:rightChars="0"/>
              <w:jc w:val="both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3" w:right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性别</w:t>
            </w:r>
          </w:p>
        </w:tc>
        <w:tc>
          <w:tcPr>
            <w:tcW w:w="2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3" w:right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□男 </w:t>
            </w: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 xml:space="preserve">    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□女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351"/>
              <w:jc w:val="center"/>
              <w:textAlignment w:val="auto"/>
            </w:pPr>
          </w:p>
        </w:tc>
        <w:tc>
          <w:tcPr>
            <w:tcW w:w="1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3" w:rightChars="0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出生日期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3" w:rightChars="0"/>
              <w:jc w:val="both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 w:right="103" w:rightChars="0"/>
              <w:jc w:val="center"/>
              <w:textAlignment w:val="auto"/>
              <w:rPr>
                <w:rFonts w:hint="default" w:ascii="宋体" w:hAnsi="宋体" w:eastAsia="宋体" w:cs="宋体"/>
                <w:spacing w:val="-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sz w:val="18"/>
                <w:szCs w:val="18"/>
                <w:lang w:val="en-US" w:eastAsia="zh-CN"/>
              </w:rPr>
              <w:t>身高（CM）/体重（kg）</w:t>
            </w:r>
          </w:p>
        </w:tc>
        <w:tc>
          <w:tcPr>
            <w:tcW w:w="26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03" w:rightChars="0"/>
              <w:jc w:val="both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合并疾病及治疗：</w:t>
            </w:r>
            <w:r>
              <w:rPr>
                <w:rFonts w:hint="eastAsia" w:ascii="宋体" w:hAnsi="宋体" w:cs="宋体"/>
                <w:spacing w:val="1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□有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 □无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Arial"/>
                <w:sz w:val="21"/>
              </w:rPr>
            </w:pPr>
            <w:bookmarkStart w:id="0" w:name="_GoBack" w:colFirst="1" w:colLast="4"/>
          </w:p>
        </w:tc>
        <w:tc>
          <w:tcPr>
            <w:tcW w:w="3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both"/>
              <w:textAlignment w:val="auto"/>
              <w:rPr>
                <w:rFonts w:hint="eastAsia" w:ascii="宋体" w:hAnsi="宋体" w:eastAsia="宋体" w:cs="宋体"/>
                <w:spacing w:val="-7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疾病</w:t>
            </w:r>
            <w:r>
              <w:rPr>
                <w:rFonts w:hint="eastAsia" w:ascii="宋体" w:hAnsi="宋体" w:cs="宋体"/>
                <w:spacing w:val="-7"/>
                <w:sz w:val="18"/>
                <w:szCs w:val="18"/>
                <w:lang w:eastAsia="zh-CN"/>
              </w:rPr>
              <w:t>：</w:t>
            </w:r>
          </w:p>
        </w:tc>
        <w:tc>
          <w:tcPr>
            <w:tcW w:w="38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both"/>
              <w:textAlignment w:val="auto"/>
              <w:rPr>
                <w:rFonts w:hint="eastAsia" w:ascii="宋体" w:hAnsi="宋体" w:eastAsia="宋体" w:cs="宋体"/>
                <w:spacing w:val="-7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治疗药物</w:t>
            </w:r>
            <w:r>
              <w:rPr>
                <w:rFonts w:hint="eastAsia" w:ascii="宋体" w:hAnsi="宋体" w:cs="宋体"/>
                <w:spacing w:val="-7"/>
                <w:sz w:val="18"/>
                <w:szCs w:val="18"/>
                <w:lang w:eastAsia="zh-CN"/>
              </w:rPr>
              <w:t>：</w:t>
            </w:r>
          </w:p>
        </w:tc>
      </w:tr>
      <w:bookmarkEnd w:id="0"/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505" w:type="dxa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both"/>
              <w:textAlignment w:val="auto"/>
              <w:rPr>
                <w:rFonts w:hint="eastAsia" w:ascii="宋体" w:hAnsi="宋体" w:eastAsia="宋体" w:cs="宋体"/>
                <w:spacing w:val="-7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用法用量</w:t>
            </w:r>
            <w:r>
              <w:rPr>
                <w:rFonts w:hint="eastAsia" w:ascii="宋体" w:hAnsi="宋体" w:cs="宋体"/>
                <w:spacing w:val="-7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SAE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的医学术</w:t>
            </w:r>
            <w:r>
              <w:rPr>
                <w:rFonts w:ascii="宋体" w:hAnsi="宋体" w:eastAsia="宋体" w:cs="宋体"/>
                <w:sz w:val="18"/>
                <w:szCs w:val="18"/>
              </w:rPr>
              <w:t>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(诊断)</w:t>
            </w:r>
          </w:p>
        </w:tc>
        <w:tc>
          <w:tcPr>
            <w:tcW w:w="7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注意有多个诊断</w:t>
            </w:r>
            <w:r>
              <w:rPr>
                <w:rFonts w:ascii="宋体" w:hAnsi="宋体" w:eastAsia="宋体" w:cs="宋体"/>
                <w:sz w:val="18"/>
                <w:szCs w:val="18"/>
              </w:rPr>
              <w:t>时应在同一时间分写多份报告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SAE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情况</w:t>
            </w:r>
          </w:p>
        </w:tc>
        <w:tc>
          <w:tcPr>
            <w:tcW w:w="7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死亡   _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_____年___月___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导致住院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□延长住院时间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□伤残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</w:t>
            </w:r>
            <w:r>
              <w:rPr>
                <w:rFonts w:ascii="宋体" w:hAnsi="宋体" w:eastAsia="宋体" w:cs="宋体"/>
                <w:sz w:val="18"/>
                <w:szCs w:val="18"/>
              </w:rPr>
              <w:t>功能障碍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□导致先天畸形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□危及生命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□其它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SAE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发生</w:t>
            </w:r>
            <w:r>
              <w:rPr>
                <w:rFonts w:ascii="宋体" w:hAnsi="宋体" w:eastAsia="宋体" w:cs="宋体"/>
                <w:sz w:val="18"/>
                <w:szCs w:val="18"/>
              </w:rPr>
              <w:t>时间</w:t>
            </w:r>
          </w:p>
        </w:tc>
        <w:tc>
          <w:tcPr>
            <w:tcW w:w="7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研究</w:t>
            </w:r>
            <w:r>
              <w:rPr>
                <w:rFonts w:ascii="宋体" w:hAnsi="宋体" w:eastAsia="宋体" w:cs="宋体"/>
                <w:sz w:val="18"/>
                <w:szCs w:val="18"/>
              </w:rPr>
              <w:t>者获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知</w:t>
            </w:r>
            <w:r>
              <w:rPr>
                <w:rFonts w:ascii="宋体" w:hAnsi="宋体" w:eastAsia="宋体" w:cs="宋体"/>
                <w:sz w:val="18"/>
                <w:szCs w:val="18"/>
              </w:rPr>
              <w:t>SAE时间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63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对研究用药</w:t>
            </w:r>
            <w:r>
              <w:rPr>
                <w:rFonts w:ascii="宋体" w:hAnsi="宋体" w:eastAsia="宋体" w:cs="宋体"/>
                <w:sz w:val="18"/>
                <w:szCs w:val="18"/>
              </w:rPr>
              <w:t>品/器械采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取的措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施</w:t>
            </w:r>
          </w:p>
        </w:tc>
        <w:tc>
          <w:tcPr>
            <w:tcW w:w="7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药物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□继续用药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□减小剂量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□药物暂停后又恢复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□停用药物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器械</w:t>
            </w:r>
            <w:r>
              <w:rPr>
                <w:rFonts w:hint="eastAsia" w:ascii="宋体" w:hAnsi="宋体" w:cs="宋体"/>
                <w:spacing w:val="1"/>
                <w:sz w:val="18"/>
                <w:szCs w:val="18"/>
                <w:lang w:eastAsia="zh-CN"/>
              </w:rPr>
              <w:t>：</w:t>
            </w:r>
            <w:r>
              <w:rPr>
                <w:rFonts w:hint="eastAsia" w:ascii="宋体" w:hAnsi="宋体" w:cs="宋体"/>
                <w:spacing w:val="1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□继</w:t>
            </w:r>
            <w:r>
              <w:rPr>
                <w:rFonts w:ascii="宋体" w:hAnsi="宋体" w:eastAsia="宋体" w:cs="宋体"/>
                <w:sz w:val="18"/>
                <w:szCs w:val="18"/>
              </w:rPr>
              <w:t>续使用  □减少使用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□暂停使用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□暂停使用后又恢复□停止使用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SAE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转归</w:t>
            </w:r>
          </w:p>
        </w:tc>
        <w:tc>
          <w:tcPr>
            <w:tcW w:w="7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□症状消失(后遗症 □有 □无)   □症状持续   □症状缓解 </w:t>
            </w:r>
            <w:r>
              <w:rPr>
                <w:rFonts w:hint="eastAsia" w:ascii="宋体" w:hAnsi="宋体" w:cs="宋体"/>
                <w:spacing w:val="2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□症状</w:t>
            </w:r>
            <w:r>
              <w:rPr>
                <w:rFonts w:ascii="宋体" w:hAnsi="宋体" w:eastAsia="宋体" w:cs="宋体"/>
                <w:spacing w:val="1"/>
                <w:sz w:val="18"/>
                <w:szCs w:val="18"/>
              </w:rPr>
              <w:t>加</w:t>
            </w:r>
            <w:r>
              <w:rPr>
                <w:rFonts w:ascii="宋体" w:hAnsi="宋体" w:eastAsia="宋体" w:cs="宋体"/>
                <w:sz w:val="18"/>
                <w:szCs w:val="18"/>
              </w:rPr>
              <w:t>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both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□死亡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□其他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5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SAE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与研究用</w:t>
            </w:r>
            <w:r>
              <w:rPr>
                <w:rFonts w:ascii="宋体" w:hAnsi="宋体" w:eastAsia="宋体" w:cs="宋体"/>
                <w:sz w:val="18"/>
                <w:szCs w:val="18"/>
              </w:rPr>
              <w:t>药品/器械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的关系</w:t>
            </w:r>
          </w:p>
        </w:tc>
        <w:tc>
          <w:tcPr>
            <w:tcW w:w="7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100"/>
              <w:jc w:val="both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□肯定有关  □可能有关  □可能</w:t>
            </w:r>
            <w:r>
              <w:rPr>
                <w:rFonts w:ascii="宋体" w:hAnsi="宋体" w:eastAsia="宋体" w:cs="宋体"/>
                <w:sz w:val="18"/>
                <w:szCs w:val="18"/>
              </w:rPr>
              <w:t>无关  □肯定无关  □无法判定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9"/>
              <w:jc w:val="center"/>
              <w:textAlignment w:val="auto"/>
              <w:rPr>
                <w:rFonts w:ascii="宋体" w:hAnsi="宋体" w:eastAsia="宋体" w:cs="宋体"/>
                <w:spacing w:val="8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是否器械缺陷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9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8"/>
                <w:sz w:val="18"/>
                <w:szCs w:val="18"/>
              </w:rPr>
              <w:t>(仅器械</w:t>
            </w:r>
            <w:r>
              <w:rPr>
                <w:rFonts w:ascii="宋体" w:hAnsi="宋体" w:eastAsia="宋体" w:cs="宋体"/>
                <w:spacing w:val="-7"/>
                <w:sz w:val="18"/>
                <w:szCs w:val="18"/>
              </w:rPr>
              <w:t>填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写)</w:t>
            </w:r>
          </w:p>
        </w:tc>
        <w:tc>
          <w:tcPr>
            <w:tcW w:w="7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□是   □否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SAE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报道</w:t>
            </w:r>
            <w:r>
              <w:rPr>
                <w:rFonts w:ascii="宋体" w:hAnsi="宋体" w:eastAsia="宋体" w:cs="宋体"/>
                <w:sz w:val="18"/>
                <w:szCs w:val="18"/>
              </w:rPr>
              <w:t>情况</w:t>
            </w:r>
          </w:p>
        </w:tc>
        <w:tc>
          <w:tcPr>
            <w:tcW w:w="7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>国内：  □有 □无 □不详</w:t>
            </w:r>
            <w:r>
              <w:rPr>
                <w:rFonts w:hint="eastAsia" w:ascii="宋体" w:hAnsi="宋体" w:cs="宋体"/>
                <w:spacing w:val="-8"/>
                <w:sz w:val="18"/>
                <w:szCs w:val="18"/>
                <w:lang w:val="en-US" w:eastAsia="zh-CN"/>
              </w:rPr>
              <w:t xml:space="preserve">          </w:t>
            </w:r>
            <w:r>
              <w:rPr>
                <w:rFonts w:ascii="宋体" w:hAnsi="宋体" w:eastAsia="宋体" w:cs="宋体"/>
                <w:spacing w:val="-8"/>
                <w:sz w:val="18"/>
                <w:szCs w:val="18"/>
              </w:rPr>
              <w:t xml:space="preserve">     国外：  □有 □无 □不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2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采取何种风险</w:t>
            </w:r>
            <w:r>
              <w:rPr>
                <w:rFonts w:ascii="宋体" w:hAnsi="宋体" w:eastAsia="宋体" w:cs="宋体"/>
                <w:sz w:val="18"/>
                <w:szCs w:val="18"/>
              </w:rPr>
              <w:t>控制措施</w:t>
            </w:r>
          </w:p>
        </w:tc>
        <w:tc>
          <w:tcPr>
            <w:tcW w:w="7505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pacing w:val="-1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修改研究方案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□修改知情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批准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书和其他提供给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z w:val="18"/>
                <w:szCs w:val="18"/>
              </w:rPr>
              <w:t>的信息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□修改其他相关文件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sym w:font="Wingdings 2" w:char="00A3"/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继续监测风险，暂无需采取其</w:t>
            </w:r>
            <w:r>
              <w:rPr>
                <w:rFonts w:ascii="宋体" w:hAnsi="宋体" w:eastAsia="宋体" w:cs="宋体"/>
                <w:sz w:val="18"/>
                <w:szCs w:val="18"/>
              </w:rPr>
              <w:t>它措施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□暂停研究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□终止研</w:t>
            </w:r>
            <w:r>
              <w:rPr>
                <w:rFonts w:ascii="宋体" w:hAnsi="宋体" w:eastAsia="宋体" w:cs="宋体"/>
                <w:sz w:val="18"/>
                <w:szCs w:val="18"/>
              </w:rPr>
              <w:t>究</w:t>
            </w: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z w:val="18"/>
                <w:szCs w:val="18"/>
              </w:rPr>
              <w:t>□其他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9332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5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SA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E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发生及处理的详细情况：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97" w:firstLine="356" w:firstLineChars="200"/>
              <w:jc w:val="left"/>
              <w:textAlignment w:val="auto"/>
              <w:rPr>
                <w:rFonts w:ascii="宋体" w:hAnsi="宋体" w:eastAsia="宋体" w:cs="宋体"/>
                <w:spacing w:val="-5"/>
                <w:sz w:val="18"/>
                <w:szCs w:val="18"/>
              </w:rPr>
            </w:pP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姓名拼音缩写：于×年×月×日签署知情</w:t>
            </w:r>
            <w:r>
              <w:rPr>
                <w:rFonts w:hint="eastAsia" w:ascii="宋体" w:hAnsi="宋体" w:cs="宋体"/>
                <w:spacing w:val="-1"/>
                <w:sz w:val="18"/>
                <w:szCs w:val="18"/>
                <w:lang w:eastAsia="zh-CN"/>
              </w:rPr>
              <w:t>批准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书后是自愿或其他情况入组××项</w:t>
            </w:r>
            <w:r>
              <w:rPr>
                <w:rFonts w:ascii="宋体" w:hAnsi="宋体" w:eastAsia="宋体" w:cs="宋体"/>
                <w:sz w:val="18"/>
                <w:szCs w:val="18"/>
              </w:rPr>
              <w:t>目，随机号：××。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干预情况说明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right="172" w:firstLine="356" w:firstLineChars="200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患者发生</w:t>
            </w:r>
            <w:r>
              <w:rPr>
                <w:rFonts w:ascii="宋体" w:hAnsi="宋体" w:eastAsia="宋体" w:cs="宋体"/>
                <w:sz w:val="18"/>
                <w:szCs w:val="18"/>
              </w:rPr>
              <w:t>SAE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时的时间、一般情</w:t>
            </w:r>
            <w:r>
              <w:rPr>
                <w:rFonts w:ascii="宋体" w:hAnsi="宋体" w:eastAsia="宋体" w:cs="宋体"/>
                <w:sz w:val="18"/>
                <w:szCs w:val="18"/>
              </w:rPr>
              <w:t>况、症状、体征、程度及发作频度、实验室及检查结果，疾病史，入组后诊断、治疗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情况，是否有</w:t>
            </w:r>
            <w:r>
              <w:rPr>
                <w:rFonts w:ascii="宋体" w:hAnsi="宋体" w:eastAsia="宋体" w:cs="宋体"/>
                <w:sz w:val="18"/>
                <w:szCs w:val="18"/>
              </w:rPr>
              <w:t>合并用药及具体药物、给药方法，出现不良反应的时间、严重程度，相关检查检验结果，采取的措施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(包括是</w:t>
            </w:r>
            <w:r>
              <w:rPr>
                <w:rFonts w:ascii="宋体" w:hAnsi="宋体" w:eastAsia="宋体" w:cs="宋体"/>
                <w:sz w:val="18"/>
                <w:szCs w:val="18"/>
              </w:rPr>
              <w:t>否减药停药、减药停药后不良反应是否仍然存在、是否进行了对症治疗、具体治疗方法、停药后是否再次使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用药物、</w:t>
            </w:r>
            <w:r>
              <w:rPr>
                <w:rFonts w:ascii="宋体" w:hAnsi="宋体" w:eastAsia="宋体" w:cs="宋体"/>
                <w:sz w:val="18"/>
                <w:szCs w:val="18"/>
              </w:rPr>
              <w:t>是否出现不良反应等)、转归(包括出现不良反应后历次相关检查检验结果等)等。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8" w:right="172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处理经过：研究者获</w:t>
            </w:r>
            <w:r>
              <w:rPr>
                <w:rFonts w:ascii="宋体" w:hAnsi="宋体" w:eastAsia="宋体" w:cs="宋体"/>
                <w:sz w:val="18"/>
                <w:szCs w:val="18"/>
              </w:rPr>
              <w:t>知SAE的方式(如电话随访、门诊、住院、亲自访视、</w: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研究参与者</w:t>
            </w:r>
            <w:r>
              <w:rPr>
                <w:rFonts w:ascii="宋体" w:hAnsi="宋体" w:eastAsia="宋体" w:cs="宋体"/>
                <w:sz w:val="18"/>
                <w:szCs w:val="18"/>
              </w:rPr>
              <w:t>家属电话告知等等)给予何种形式的</w:t>
            </w: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治疗或处理意见，判定与试验药物的关系，以及判定的依据。对试验药物所采取的措施。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57"/>
              <w:jc w:val="left"/>
              <w:textAlignment w:val="auto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如若是随访报告请写</w:t>
            </w:r>
            <w:r>
              <w:rPr>
                <w:rFonts w:ascii="宋体" w:hAnsi="宋体" w:eastAsia="宋体" w:cs="宋体"/>
                <w:spacing w:val="-1"/>
                <w:sz w:val="18"/>
                <w:szCs w:val="18"/>
              </w:rPr>
              <w:t>明随访形式，随访情况，随访结果。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10"/>
                <w:sz w:val="18"/>
                <w:szCs w:val="18"/>
              </w:rPr>
              <w:t>报</w:t>
            </w:r>
            <w:r>
              <w:rPr>
                <w:rFonts w:ascii="宋体" w:hAnsi="宋体" w:eastAsia="宋体" w:cs="宋体"/>
                <w:spacing w:val="-6"/>
                <w:sz w:val="18"/>
                <w:szCs w:val="18"/>
              </w:rPr>
              <w:t>告</w:t>
            </w: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单位名称</w:t>
            </w:r>
          </w:p>
        </w:tc>
        <w:tc>
          <w:tcPr>
            <w:tcW w:w="73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57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ascii="宋体" w:hAnsi="宋体" w:eastAsia="宋体" w:cs="宋体"/>
                <w:spacing w:val="-3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3"/>
                <w:sz w:val="18"/>
                <w:szCs w:val="18"/>
              </w:rPr>
              <w:t>报告人职务/职称</w:t>
            </w:r>
          </w:p>
        </w:tc>
        <w:tc>
          <w:tcPr>
            <w:tcW w:w="7305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57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202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pacing w:val="-4"/>
                <w:sz w:val="18"/>
                <w:szCs w:val="18"/>
              </w:rPr>
              <w:t>报告人签字/日期</w:t>
            </w:r>
          </w:p>
        </w:tc>
        <w:tc>
          <w:tcPr>
            <w:tcW w:w="730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auto"/>
              <w:ind w:left="57"/>
              <w:jc w:val="center"/>
              <w:textAlignment w:val="auto"/>
              <w:rPr>
                <w:rFonts w:ascii="宋体" w:hAnsi="宋体" w:eastAsia="宋体" w:cs="宋体"/>
                <w:spacing w:val="-2"/>
                <w:sz w:val="18"/>
                <w:szCs w:val="18"/>
              </w:rPr>
            </w:pPr>
          </w:p>
        </w:tc>
      </w:tr>
    </w:tbl>
    <w:p>
      <w:pPr>
        <w:spacing w:before="36" w:line="185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2" w:lineRule="auto"/>
      <w:rPr>
        <w:rFonts w:ascii="宋体" w:hAnsi="宋体" w:eastAsia="宋体" w:cs="宋体"/>
        <w:sz w:val="18"/>
        <w:szCs w:val="1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rFonts w:hint="default"/>
        <w:lang w:val="en-US"/>
      </w:rPr>
    </w:pPr>
    <w:r>
      <w:rPr>
        <w:rFonts w:hint="eastAsia"/>
        <w:lang w:eastAsia="zh-CN"/>
      </w:rPr>
      <w:drawing>
        <wp:inline distT="0" distB="0" distL="114300" distR="114300">
          <wp:extent cx="374015" cy="336550"/>
          <wp:effectExtent l="0" t="0" r="6985" b="6350"/>
          <wp:docPr id="1" name="图片 1" descr="医院图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医院图标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015" cy="33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>新余市人民医院</w:t>
    </w:r>
    <w:r>
      <w:rPr>
        <w:rFonts w:hint="eastAsia"/>
        <w:lang w:val="en-US" w:eastAsia="zh-CN"/>
      </w:rPr>
      <w:t>医学</w:t>
    </w:r>
    <w:r>
      <w:rPr>
        <w:rFonts w:hint="eastAsia"/>
        <w:lang w:eastAsia="zh-CN"/>
      </w:rPr>
      <w:t>伦理</w:t>
    </w:r>
    <w:r>
      <w:rPr>
        <w:rFonts w:hint="eastAsia"/>
        <w:lang w:val="en-US" w:eastAsia="zh-CN"/>
      </w:rPr>
      <w:t>审查</w:t>
    </w:r>
    <w:r>
      <w:rPr>
        <w:rFonts w:hint="eastAsia"/>
        <w:lang w:eastAsia="zh-CN"/>
      </w:rPr>
      <w:t>委员会</w:t>
    </w:r>
    <w:r>
      <w:rPr>
        <w:rFonts w:hint="eastAsia"/>
        <w:lang w:val="en-US" w:eastAsia="zh-CN"/>
      </w:rPr>
      <w:t xml:space="preserve">                        F-XYSRMYY-LL-SOP-012-2.1B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000000"/>
    <w:rsid w:val="094014C6"/>
    <w:rsid w:val="098F6002"/>
    <w:rsid w:val="0B293ED8"/>
    <w:rsid w:val="10597387"/>
    <w:rsid w:val="12723F3D"/>
    <w:rsid w:val="13933FF2"/>
    <w:rsid w:val="19F64E7D"/>
    <w:rsid w:val="1A01041C"/>
    <w:rsid w:val="1A1A4ED2"/>
    <w:rsid w:val="1C103880"/>
    <w:rsid w:val="22F91688"/>
    <w:rsid w:val="23AE3EC6"/>
    <w:rsid w:val="2BC843CA"/>
    <w:rsid w:val="2D1B389F"/>
    <w:rsid w:val="2EA43279"/>
    <w:rsid w:val="36CB5682"/>
    <w:rsid w:val="3A046E22"/>
    <w:rsid w:val="3E6269C0"/>
    <w:rsid w:val="45C52765"/>
    <w:rsid w:val="48171365"/>
    <w:rsid w:val="4A27398B"/>
    <w:rsid w:val="4BEB4A5B"/>
    <w:rsid w:val="4F4B3780"/>
    <w:rsid w:val="52027D2B"/>
    <w:rsid w:val="52CD65F3"/>
    <w:rsid w:val="55C0458D"/>
    <w:rsid w:val="5A7476F4"/>
    <w:rsid w:val="5AA15946"/>
    <w:rsid w:val="5AC70954"/>
    <w:rsid w:val="5BDA26F9"/>
    <w:rsid w:val="630C2BBF"/>
    <w:rsid w:val="66E84BCE"/>
    <w:rsid w:val="671F13F0"/>
    <w:rsid w:val="6765411F"/>
    <w:rsid w:val="68E11616"/>
    <w:rsid w:val="69D876DB"/>
    <w:rsid w:val="6CC50A28"/>
    <w:rsid w:val="70DA48D4"/>
    <w:rsid w:val="7AFF547C"/>
    <w:rsid w:val="7CC82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935</Words>
  <Characters>966</Characters>
  <Lines>0</Lines>
  <Paragraphs>0</Paragraphs>
  <TotalTime>36</TotalTime>
  <ScaleCrop>false</ScaleCrop>
  <LinksUpToDate>false</LinksUpToDate>
  <CharactersWithSpaces>1092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Az.</cp:lastModifiedBy>
  <dcterms:modified xsi:type="dcterms:W3CDTF">2024-06-12T07:43:36Z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5313C92BCB0740848D8906FFF60BB3CA</vt:lpwstr>
  </property>
</Properties>
</file>