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临床试验项目启动注意事项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（一）</w:t>
      </w:r>
      <w:r>
        <w:rPr>
          <w:rFonts w:hint="eastAsia"/>
          <w:sz w:val="28"/>
          <w:szCs w:val="28"/>
        </w:rPr>
        <w:t>启动条件：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1）</w:t>
      </w:r>
      <w:r>
        <w:rPr>
          <w:rFonts w:hint="eastAsia"/>
          <w:color w:val="FF0000"/>
          <w:sz w:val="28"/>
          <w:szCs w:val="28"/>
        </w:rPr>
        <w:t>合同签署</w:t>
      </w:r>
      <w:r>
        <w:rPr>
          <w:rFonts w:hint="eastAsia"/>
          <w:color w:val="FF0000"/>
          <w:sz w:val="28"/>
          <w:szCs w:val="28"/>
          <w:lang w:eastAsia="zh-CN"/>
        </w:rPr>
        <w:t>完毕</w:t>
      </w:r>
      <w:r>
        <w:rPr>
          <w:rFonts w:hint="eastAsia"/>
          <w:color w:val="FF0000"/>
          <w:sz w:val="28"/>
          <w:szCs w:val="28"/>
        </w:rPr>
        <w:t>；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2）取得</w:t>
      </w:r>
      <w:r>
        <w:rPr>
          <w:rFonts w:hint="eastAsia"/>
          <w:color w:val="FF0000"/>
          <w:sz w:val="28"/>
          <w:szCs w:val="28"/>
        </w:rPr>
        <w:t>伦理批准批件</w:t>
      </w:r>
      <w:r>
        <w:rPr>
          <w:rFonts w:hint="eastAsia"/>
          <w:sz w:val="28"/>
          <w:szCs w:val="28"/>
        </w:rPr>
        <w:t>、科技处</w:t>
      </w:r>
      <w:r>
        <w:rPr>
          <w:rFonts w:hint="eastAsia"/>
          <w:color w:val="FF0000"/>
          <w:sz w:val="28"/>
          <w:szCs w:val="28"/>
        </w:rPr>
        <w:t>人遗批件</w:t>
      </w:r>
      <w:r>
        <w:rPr>
          <w:rFonts w:hint="eastAsia"/>
          <w:sz w:val="28"/>
          <w:szCs w:val="28"/>
        </w:rPr>
        <w:t>（外资或含外资成分的申办方、CRO、实验室等）、本中心</w:t>
      </w:r>
      <w:r>
        <w:rPr>
          <w:rFonts w:hint="eastAsia"/>
          <w:color w:val="FF0000"/>
          <w:sz w:val="28"/>
          <w:szCs w:val="28"/>
        </w:rPr>
        <w:t>承诺书</w:t>
      </w:r>
      <w:r>
        <w:rPr>
          <w:rFonts w:hint="eastAsia"/>
          <w:sz w:val="28"/>
          <w:szCs w:val="28"/>
        </w:rPr>
        <w:t xml:space="preserve">完成备案（如适用）；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3）</w:t>
      </w:r>
      <w:r>
        <w:rPr>
          <w:rFonts w:hint="eastAsia"/>
          <w:color w:val="FF0000"/>
          <w:sz w:val="28"/>
          <w:szCs w:val="28"/>
        </w:rPr>
        <w:t>在江西省药监局完成项目备案</w:t>
      </w:r>
      <w:r>
        <w:rPr>
          <w:rStyle w:val="9"/>
          <w:rFonts w:hint="eastAsia"/>
          <w:sz w:val="28"/>
          <w:szCs w:val="28"/>
        </w:rPr>
        <w:t>（</w:t>
      </w:r>
      <w:r>
        <w:fldChar w:fldCharType="begin"/>
      </w:r>
      <w:r>
        <w:instrText xml:space="preserve"> HYPERLINK "mailto:CRA通过邮件找机构秘书申请账号ncuyfygcp2018@163.com" </w:instrText>
      </w:r>
      <w:r>
        <w:fldChar w:fldCharType="separate"/>
      </w:r>
      <w:r>
        <w:rPr>
          <w:rStyle w:val="9"/>
          <w:rFonts w:hint="eastAsia"/>
          <w:sz w:val="28"/>
          <w:szCs w:val="28"/>
        </w:rPr>
        <w:t>CRA找机构秘书申请账号</w:t>
      </w:r>
      <w:r>
        <w:rPr>
          <w:rStyle w:val="9"/>
          <w:rFonts w:hint="eastAsia"/>
          <w:sz w:val="28"/>
          <w:szCs w:val="28"/>
        </w:rPr>
        <w:fldChar w:fldCharType="end"/>
      </w:r>
      <w:r>
        <w:rPr>
          <w:rStyle w:val="9"/>
          <w:rFonts w:hint="eastAsia"/>
          <w:sz w:val="28"/>
          <w:szCs w:val="28"/>
          <w:lang w:val="en-US" w:eastAsia="zh-CN"/>
        </w:rPr>
        <w:t>)</w:t>
      </w:r>
    </w:p>
    <w:p>
      <w:pPr>
        <w:rPr>
          <w:rFonts w:hint="eastAsia" w:eastAsiaTheme="minorEastAsia"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（二）</w:t>
      </w:r>
      <w:r>
        <w:rPr>
          <w:rFonts w:hint="eastAsia"/>
          <w:sz w:val="28"/>
          <w:szCs w:val="28"/>
        </w:rPr>
        <w:t>按机构启动会和项目管理要求准备所有材料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（三）</w:t>
      </w:r>
      <w:r>
        <w:rPr>
          <w:rFonts w:hint="eastAsia"/>
          <w:sz w:val="28"/>
          <w:szCs w:val="28"/>
        </w:rPr>
        <w:t>CRA准备启动会时所需人员和物资，</w:t>
      </w:r>
      <w:r>
        <w:rPr>
          <w:rFonts w:hint="eastAsia"/>
          <w:sz w:val="28"/>
          <w:szCs w:val="28"/>
          <w:lang w:val="en-US" w:eastAsia="zh-CN"/>
        </w:rPr>
        <w:t>原则上</w:t>
      </w:r>
      <w:r>
        <w:rPr>
          <w:rFonts w:hint="eastAsia"/>
          <w:color w:val="FF0000"/>
          <w:sz w:val="28"/>
          <w:szCs w:val="28"/>
        </w:rPr>
        <w:t>所</w:t>
      </w:r>
      <w:r>
        <w:rPr>
          <w:rFonts w:hint="eastAsia"/>
          <w:color w:val="FF0000"/>
          <w:sz w:val="28"/>
          <w:szCs w:val="28"/>
          <w:lang w:val="en-US" w:eastAsia="zh-CN"/>
        </w:rPr>
        <w:t>有</w:t>
      </w:r>
      <w:r>
        <w:rPr>
          <w:rFonts w:hint="eastAsia"/>
          <w:color w:val="FF0000"/>
          <w:sz w:val="28"/>
          <w:szCs w:val="28"/>
        </w:rPr>
        <w:t>事项必须全部完成方可启动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p>
      <w:pPr>
        <w:pStyle w:val="16"/>
        <w:numPr>
          <w:ilvl w:val="0"/>
          <w:numId w:val="1"/>
        </w:numPr>
        <w:ind w:firstLineChars="0"/>
        <w:jc w:val="left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须知：首例筛选时间、安全性事件、年度总结、结题或关中心请在江西省药监局监管系统完成登记。</w:t>
      </w:r>
    </w:p>
    <w:p>
      <w:pPr>
        <w:rPr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both"/>
    </w:pPr>
    <w:r>
      <w:rPr>
        <w:rFonts w:hint="eastAsia"/>
        <w:lang w:val="en-US" w:eastAsia="zh-CN"/>
      </w:rPr>
      <w:drawing>
        <wp:inline distT="0" distB="0" distL="114300" distR="114300">
          <wp:extent cx="298450" cy="217805"/>
          <wp:effectExtent l="0" t="0" r="6350" b="10795"/>
          <wp:docPr id="1" name="图片 1" descr="图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50" cy="217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>新余市人民医院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D03B11"/>
    <w:multiLevelType w:val="multilevel"/>
    <w:tmpl w:val="22D03B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hNWM4MjcxOTJkYjY4NjIyYzkyMmFjMDZiZDhjNDIifQ=="/>
  </w:docVars>
  <w:rsids>
    <w:rsidRoot w:val="0012601B"/>
    <w:rsid w:val="00014437"/>
    <w:rsid w:val="00036CAA"/>
    <w:rsid w:val="00037AFF"/>
    <w:rsid w:val="00042575"/>
    <w:rsid w:val="00055DF0"/>
    <w:rsid w:val="000954F2"/>
    <w:rsid w:val="000B1C2A"/>
    <w:rsid w:val="001079C7"/>
    <w:rsid w:val="0012137C"/>
    <w:rsid w:val="0012601B"/>
    <w:rsid w:val="001F2C13"/>
    <w:rsid w:val="00210A57"/>
    <w:rsid w:val="002B7CDC"/>
    <w:rsid w:val="003B3F44"/>
    <w:rsid w:val="00483F18"/>
    <w:rsid w:val="004E566B"/>
    <w:rsid w:val="005058F3"/>
    <w:rsid w:val="00566589"/>
    <w:rsid w:val="0070081A"/>
    <w:rsid w:val="00747EEB"/>
    <w:rsid w:val="007B11CE"/>
    <w:rsid w:val="00806F33"/>
    <w:rsid w:val="00886A60"/>
    <w:rsid w:val="00902E8A"/>
    <w:rsid w:val="00985AD8"/>
    <w:rsid w:val="009A40B1"/>
    <w:rsid w:val="00A1653E"/>
    <w:rsid w:val="00A5671A"/>
    <w:rsid w:val="00A856A6"/>
    <w:rsid w:val="00B8333D"/>
    <w:rsid w:val="00BA7080"/>
    <w:rsid w:val="00BB72BB"/>
    <w:rsid w:val="00D67B5E"/>
    <w:rsid w:val="00D713EA"/>
    <w:rsid w:val="00D75830"/>
    <w:rsid w:val="00E32354"/>
    <w:rsid w:val="00E32B8E"/>
    <w:rsid w:val="00E4738B"/>
    <w:rsid w:val="00E74D8B"/>
    <w:rsid w:val="00FB0C3B"/>
    <w:rsid w:val="00FB1C8F"/>
    <w:rsid w:val="00FD0E2C"/>
    <w:rsid w:val="060F2843"/>
    <w:rsid w:val="06181294"/>
    <w:rsid w:val="064A387B"/>
    <w:rsid w:val="09B23C11"/>
    <w:rsid w:val="110805BA"/>
    <w:rsid w:val="11C72224"/>
    <w:rsid w:val="152F25BA"/>
    <w:rsid w:val="20427645"/>
    <w:rsid w:val="28A569C3"/>
    <w:rsid w:val="2E2C36E3"/>
    <w:rsid w:val="340F5638"/>
    <w:rsid w:val="39AE6499"/>
    <w:rsid w:val="46F81D31"/>
    <w:rsid w:val="4FB1539E"/>
    <w:rsid w:val="54E57053"/>
    <w:rsid w:val="68774F7F"/>
    <w:rsid w:val="6AD40467"/>
    <w:rsid w:val="72B91DAB"/>
    <w:rsid w:val="755E5930"/>
    <w:rsid w:val="7B1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315</Characters>
  <Lines>4</Lines>
  <Paragraphs>1</Paragraphs>
  <TotalTime>3</TotalTime>
  <ScaleCrop>false</ScaleCrop>
  <LinksUpToDate>false</LinksUpToDate>
  <CharactersWithSpaces>317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2019-02-12T03:28:00Z</dcterms:created>
  <dc:creator> </dc:creator>
  <cp:lastModifiedBy>vastsky</cp:lastModifiedBy>
  <dcterms:modified xsi:type="dcterms:W3CDTF">2023-12-11T04:00:42Z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1B0CD3C699AC4780A89B2E373AEFAD04_12</vt:lpwstr>
  </property>
</Properties>
</file>