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24" w:rsidRDefault="007F55F9">
      <w:pPr>
        <w:ind w:firstLineChars="100" w:firstLine="442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新余市人民医院新增医疗服务项目价格</w:t>
      </w:r>
    </w:p>
    <w:p w:rsidR="00CA3D24" w:rsidRDefault="007F55F9">
      <w:pPr>
        <w:jc w:val="center"/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公示</w:t>
      </w:r>
    </w:p>
    <w:p w:rsidR="00CA3D24" w:rsidRDefault="00CA3D24"/>
    <w:p w:rsidR="00CA3D24" w:rsidRDefault="007F55F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江西省医疗保障局与江西省卫健委联合印发的《关于公布新增和修订部分医疗服务价格项目的通知》（赣医保字〔</w:t>
      </w:r>
      <w:r>
        <w:rPr>
          <w:rFonts w:ascii="仿宋" w:eastAsia="仿宋" w:hAnsi="仿宋" w:cs="仿宋" w:hint="eastAsia"/>
          <w:sz w:val="32"/>
          <w:szCs w:val="32"/>
        </w:rPr>
        <w:t xml:space="preserve"> 2023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号），我省新增了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项医疗服务价格项目。我院近期将要开展其中八项新增的医疗服务项目，根据文件要求进行公示，接受社会监督。我院新增的八项医疗服务项目收费标准见下表：</w:t>
      </w:r>
    </w:p>
    <w:tbl>
      <w:tblPr>
        <w:tblpPr w:leftFromText="180" w:rightFromText="180" w:vertAnchor="text" w:horzAnchor="page" w:tblpX="1834" w:tblpY="231"/>
        <w:tblOverlap w:val="never"/>
        <w:tblW w:w="76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"/>
        <w:gridCol w:w="1373"/>
        <w:gridCol w:w="2787"/>
        <w:gridCol w:w="737"/>
        <w:gridCol w:w="2175"/>
      </w:tblGrid>
      <w:tr w:rsidR="00CA3D24">
        <w:trPr>
          <w:trHeight w:val="525"/>
        </w:trPr>
        <w:tc>
          <w:tcPr>
            <w:tcW w:w="7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江西省部分新增医疗服务价格项目表</w:t>
            </w:r>
          </w:p>
        </w:tc>
      </w:tr>
      <w:tr w:rsidR="00CA3D24">
        <w:trPr>
          <w:trHeight w:val="52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>序号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>项目编码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>项目名称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计价单位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价格（元）</w:t>
            </w:r>
          </w:p>
        </w:tc>
      </w:tr>
      <w:tr w:rsidR="00CA3D24">
        <w:trPr>
          <w:trHeight w:val="5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lang/>
              </w:rPr>
              <w:t>N</w:t>
            </w:r>
            <w:r>
              <w:rPr>
                <w:rStyle w:val="font21"/>
                <w:lang/>
              </w:rPr>
              <w:t>120400014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百级静脉用药药物配置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组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8.9</w:t>
            </w:r>
          </w:p>
        </w:tc>
      </w:tr>
      <w:tr w:rsidR="00CA3D24">
        <w:trPr>
          <w:trHeight w:val="53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lang/>
              </w:rPr>
              <w:t>N</w:t>
            </w:r>
            <w:r>
              <w:rPr>
                <w:rStyle w:val="font21"/>
                <w:lang/>
              </w:rPr>
              <w:t>120400015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静脉用药调配中心药物配置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>组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3.9</w:t>
            </w:r>
          </w:p>
        </w:tc>
      </w:tr>
      <w:tr w:rsidR="00CA3D24">
        <w:trPr>
          <w:trHeight w:val="48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lang/>
              </w:rPr>
              <w:t>N</w:t>
            </w:r>
            <w:r>
              <w:rPr>
                <w:rStyle w:val="font21"/>
                <w:lang/>
              </w:rPr>
              <w:t>220302013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超声弹性成像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部位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49.5</w:t>
            </w:r>
          </w:p>
        </w:tc>
      </w:tr>
      <w:tr w:rsidR="00CA3D24">
        <w:trPr>
          <w:trHeight w:val="6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lang/>
              </w:rPr>
              <w:t>N</w:t>
            </w:r>
            <w:r>
              <w:rPr>
                <w:rStyle w:val="font21"/>
                <w:lang/>
              </w:rPr>
              <w:t>250310070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A3D24" w:rsidRDefault="007F55F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>胰岛素样生长因子结合</w:t>
            </w:r>
            <w:r>
              <w:rPr>
                <w:rStyle w:val="font21"/>
                <w:lang/>
              </w:rPr>
              <w:t xml:space="preserve"> </w:t>
            </w:r>
            <w:r>
              <w:rPr>
                <w:rStyle w:val="font21"/>
                <w:lang/>
              </w:rPr>
              <w:t>蛋白</w:t>
            </w:r>
            <w:r>
              <w:rPr>
                <w:rStyle w:val="font21"/>
                <w:lang/>
              </w:rPr>
              <w:t>-</w:t>
            </w:r>
            <w:r>
              <w:rPr>
                <w:rStyle w:val="font11"/>
                <w:rFonts w:eastAsia="宋体"/>
                <w:lang/>
              </w:rPr>
              <w:t>l</w:t>
            </w:r>
            <w:r>
              <w:rPr>
                <w:rStyle w:val="font21"/>
                <w:lang/>
              </w:rPr>
              <w:t>(</w:t>
            </w:r>
            <w:r>
              <w:rPr>
                <w:rStyle w:val="font11"/>
                <w:rFonts w:eastAsia="宋体"/>
                <w:lang/>
              </w:rPr>
              <w:t>IGFBP</w:t>
            </w:r>
            <w:r>
              <w:rPr>
                <w:rStyle w:val="font21"/>
                <w:lang/>
              </w:rPr>
              <w:t>-</w:t>
            </w:r>
            <w:r>
              <w:rPr>
                <w:rStyle w:val="font11"/>
                <w:rFonts w:eastAsia="宋体"/>
                <w:lang/>
              </w:rPr>
              <w:t>l</w:t>
            </w:r>
            <w:r>
              <w:rPr>
                <w:rStyle w:val="font21"/>
                <w:lang/>
              </w:rPr>
              <w:t>)</w:t>
            </w:r>
            <w:r>
              <w:rPr>
                <w:rStyle w:val="font21"/>
                <w:lang/>
              </w:rPr>
              <w:t>测定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99.5</w:t>
            </w:r>
          </w:p>
        </w:tc>
      </w:tr>
      <w:tr w:rsidR="00CA3D24">
        <w:trPr>
          <w:trHeight w:val="6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lang/>
              </w:rPr>
              <w:t>N</w:t>
            </w:r>
            <w:r>
              <w:rPr>
                <w:rStyle w:val="font21"/>
                <w:lang/>
              </w:rPr>
              <w:t>250402123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A3D24" w:rsidRDefault="007F55F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>抗甲状腺过氧化物酶抗</w:t>
            </w:r>
            <w:r>
              <w:rPr>
                <w:rStyle w:val="font21"/>
                <w:lang/>
              </w:rPr>
              <w:t xml:space="preserve"> </w:t>
            </w:r>
            <w:r>
              <w:rPr>
                <w:rStyle w:val="font21"/>
                <w:lang/>
              </w:rPr>
              <w:t>体（</w:t>
            </w:r>
            <w:r>
              <w:rPr>
                <w:rStyle w:val="font11"/>
                <w:rFonts w:eastAsia="宋体"/>
                <w:lang/>
              </w:rPr>
              <w:t>TPOAb</w:t>
            </w:r>
            <w:r>
              <w:rPr>
                <w:rStyle w:val="font21"/>
                <w:lang/>
              </w:rPr>
              <w:t xml:space="preserve"> )</w:t>
            </w:r>
            <w:r>
              <w:rPr>
                <w:rStyle w:val="font21"/>
                <w:lang/>
              </w:rPr>
              <w:t>测定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49.5</w:t>
            </w:r>
          </w:p>
        </w:tc>
      </w:tr>
      <w:tr w:rsidR="00CA3D24">
        <w:trPr>
          <w:trHeight w:val="46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lang/>
              </w:rPr>
              <w:t>N</w:t>
            </w:r>
            <w:r>
              <w:rPr>
                <w:rStyle w:val="font21"/>
                <w:lang/>
              </w:rPr>
              <w:t>310100070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甲状腺术中运动神经监测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3998</w:t>
            </w:r>
          </w:p>
        </w:tc>
      </w:tr>
      <w:tr w:rsidR="00CA3D24">
        <w:trPr>
          <w:trHeight w:val="4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lang/>
              </w:rPr>
              <w:t>N</w:t>
            </w:r>
            <w:r>
              <w:rPr>
                <w:rStyle w:val="font21"/>
                <w:lang/>
              </w:rPr>
              <w:t>310603004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高流量呼吸湿化治疗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小时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13.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</w:tr>
      <w:tr w:rsidR="00CA3D24">
        <w:trPr>
          <w:trHeight w:val="38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lang/>
              </w:rPr>
              <w:t>N</w:t>
            </w:r>
            <w:r>
              <w:rPr>
                <w:rStyle w:val="font21"/>
                <w:lang/>
              </w:rPr>
              <w:t>311000048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物理震动排石治疗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3D24" w:rsidRDefault="007F5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78</w:t>
            </w:r>
            <w:bookmarkStart w:id="0" w:name="_GoBack"/>
            <w:bookmarkEnd w:id="0"/>
          </w:p>
        </w:tc>
      </w:tr>
    </w:tbl>
    <w:p w:rsidR="00CA3D24" w:rsidRDefault="00CA3D24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A3D24" w:rsidRDefault="00CA3D24">
      <w:pPr>
        <w:ind w:firstLineChars="200" w:firstLine="420"/>
      </w:pPr>
    </w:p>
    <w:p w:rsidR="00CA3D24" w:rsidRDefault="00CA3D24">
      <w:pPr>
        <w:ind w:firstLineChars="200" w:firstLine="420"/>
      </w:pPr>
    </w:p>
    <w:p w:rsidR="00CA3D24" w:rsidRDefault="00CA3D24">
      <w:pPr>
        <w:ind w:firstLineChars="200" w:firstLine="420"/>
      </w:pPr>
    </w:p>
    <w:p w:rsidR="00CA3D24" w:rsidRDefault="00CA3D24">
      <w:pPr>
        <w:ind w:firstLineChars="200" w:firstLine="420"/>
      </w:pPr>
    </w:p>
    <w:p w:rsidR="00CA3D24" w:rsidRDefault="00CA3D24">
      <w:pPr>
        <w:ind w:firstLineChars="200" w:firstLine="420"/>
      </w:pPr>
    </w:p>
    <w:p w:rsidR="00CA3D24" w:rsidRDefault="00CA3D24">
      <w:pPr>
        <w:ind w:firstLineChars="200" w:firstLine="420"/>
      </w:pPr>
    </w:p>
    <w:p w:rsidR="00CA3D24" w:rsidRDefault="00CA3D24">
      <w:pPr>
        <w:ind w:firstLineChars="200" w:firstLine="420"/>
      </w:pPr>
    </w:p>
    <w:p w:rsidR="00CA3D24" w:rsidRDefault="00CA3D24">
      <w:pPr>
        <w:ind w:firstLineChars="200" w:firstLine="420"/>
      </w:pPr>
    </w:p>
    <w:p w:rsidR="00CA3D24" w:rsidRDefault="00CA3D24">
      <w:pPr>
        <w:ind w:firstLineChars="200" w:firstLine="420"/>
      </w:pPr>
    </w:p>
    <w:p w:rsidR="00CA3D24" w:rsidRDefault="00CA3D24">
      <w:pPr>
        <w:ind w:firstLineChars="200" w:firstLine="420"/>
      </w:pPr>
    </w:p>
    <w:p w:rsidR="00CA3D24" w:rsidRDefault="00CA3D24">
      <w:pPr>
        <w:ind w:firstLineChars="200" w:firstLine="420"/>
      </w:pPr>
    </w:p>
    <w:p w:rsidR="00CA3D24" w:rsidRDefault="00CA3D24">
      <w:pPr>
        <w:ind w:firstLineChars="200" w:firstLine="420"/>
      </w:pPr>
    </w:p>
    <w:p w:rsidR="00CA3D24" w:rsidRDefault="00CA3D24">
      <w:pPr>
        <w:ind w:firstLineChars="200" w:firstLine="420"/>
      </w:pPr>
    </w:p>
    <w:p w:rsidR="00CA3D24" w:rsidRDefault="00CA3D24">
      <w:pPr>
        <w:ind w:firstLineChars="200" w:firstLine="420"/>
      </w:pPr>
    </w:p>
    <w:p w:rsidR="00CA3D24" w:rsidRDefault="00CA3D24">
      <w:pPr>
        <w:ind w:firstLineChars="200" w:firstLine="420"/>
      </w:pPr>
    </w:p>
    <w:p w:rsidR="00CA3D24" w:rsidRDefault="00CA3D24">
      <w:pPr>
        <w:ind w:firstLineChars="200" w:firstLine="420"/>
      </w:pPr>
    </w:p>
    <w:p w:rsidR="00CA3D24" w:rsidRDefault="00CA3D24">
      <w:pPr>
        <w:ind w:firstLineChars="200" w:firstLine="420"/>
      </w:pPr>
    </w:p>
    <w:p w:rsidR="00CA3D24" w:rsidRDefault="00CA3D24">
      <w:pPr>
        <w:ind w:firstLineChars="200" w:firstLine="420"/>
      </w:pPr>
    </w:p>
    <w:p w:rsidR="00CA3D24" w:rsidRDefault="00CA3D24">
      <w:pPr>
        <w:ind w:firstLineChars="200" w:firstLine="420"/>
      </w:pPr>
    </w:p>
    <w:p w:rsidR="00CA3D24" w:rsidRDefault="00CA3D24">
      <w:pPr>
        <w:ind w:firstLineChars="200" w:firstLine="420"/>
      </w:pPr>
    </w:p>
    <w:p w:rsidR="00CA3D24" w:rsidRDefault="00CA3D24">
      <w:pPr>
        <w:ind w:firstLineChars="200" w:firstLine="420"/>
      </w:pPr>
    </w:p>
    <w:p w:rsidR="00CA3D24" w:rsidRDefault="007F55F9">
      <w:pPr>
        <w:ind w:firstLineChars="200" w:firstLine="420"/>
        <w:rPr>
          <w:rFonts w:ascii="仿宋" w:eastAsia="仿宋" w:hAnsi="仿宋" w:cs="仿宋"/>
          <w:sz w:val="32"/>
          <w:szCs w:val="32"/>
        </w:rPr>
      </w:pPr>
      <w:r>
        <w:rPr>
          <w:rFonts w:hint="eastAsia"/>
        </w:rPr>
        <w:t xml:space="preserve">   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新余市人民医院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CA3D24" w:rsidRDefault="007F55F9">
      <w:pPr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hint="eastAsia"/>
        </w:rPr>
        <w:t xml:space="preserve">                                  </w:t>
      </w:r>
    </w:p>
    <w:sectPr w:rsidR="00CA3D24" w:rsidSect="00CA3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5F9" w:rsidRDefault="007F55F9" w:rsidP="00FA74AD">
      <w:r>
        <w:separator/>
      </w:r>
    </w:p>
  </w:endnote>
  <w:endnote w:type="continuationSeparator" w:id="1">
    <w:p w:rsidR="007F55F9" w:rsidRDefault="007F55F9" w:rsidP="00FA7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5F9" w:rsidRDefault="007F55F9" w:rsidP="00FA74AD">
      <w:r>
        <w:separator/>
      </w:r>
    </w:p>
  </w:footnote>
  <w:footnote w:type="continuationSeparator" w:id="1">
    <w:p w:rsidR="007F55F9" w:rsidRDefault="007F55F9" w:rsidP="00FA74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2M1NDI2NzQ4YjI0Yzk2MWM3N2Y2YWZiNDVlZjliOTAifQ=="/>
  </w:docVars>
  <w:rsids>
    <w:rsidRoot w:val="00CA3D24"/>
    <w:rsid w:val="007F55F9"/>
    <w:rsid w:val="00CA3D24"/>
    <w:rsid w:val="00FA74AD"/>
    <w:rsid w:val="18C81695"/>
    <w:rsid w:val="3E12732C"/>
    <w:rsid w:val="5D844CE7"/>
    <w:rsid w:val="6529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D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CA3D24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CA3D24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FA7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74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A7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74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潘荣华</cp:lastModifiedBy>
  <cp:revision>2</cp:revision>
  <dcterms:created xsi:type="dcterms:W3CDTF">2023-11-07T02:04:00Z</dcterms:created>
  <dcterms:modified xsi:type="dcterms:W3CDTF">2023-11-07T02:04:00Z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AB9ABEFBB7CE4DA2BB05F750C7D14E4A_12</vt:lpwstr>
  </property>
</Properties>
</file>